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A1" w:rsidRDefault="001D30A1" w:rsidP="003446FF">
      <w:pPr>
        <w:pStyle w:val="SemEspaamen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0A1" w:rsidRPr="007201CD" w:rsidRDefault="001D30A1" w:rsidP="003446FF">
      <w:pPr>
        <w:pStyle w:val="SemEspaamen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AVISO DE LICITAÇÃO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D30A1" w:rsidRPr="007201CD" w:rsidRDefault="00962953" w:rsidP="003446FF">
      <w:pPr>
        <w:pStyle w:val="SemEspaamen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CARTA CONVITE Nº 001/2013</w:t>
      </w:r>
    </w:p>
    <w:p w:rsidR="001D30A1" w:rsidRDefault="001D30A1" w:rsidP="003446FF">
      <w:pPr>
        <w:pStyle w:val="SemEspaamen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0A1" w:rsidRPr="00086CAD" w:rsidRDefault="001D30A1" w:rsidP="003446FF">
      <w:pPr>
        <w:pStyle w:val="SemEspaamen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0A1" w:rsidRPr="00086CAD" w:rsidRDefault="001D30A1" w:rsidP="003446FF">
      <w:pPr>
        <w:pStyle w:val="SemEspaamento"/>
        <w:rPr>
          <w:rStyle w:val="nfaseSutil"/>
          <w:color w:val="000000"/>
          <w:sz w:val="28"/>
          <w:szCs w:val="28"/>
        </w:rPr>
      </w:pPr>
    </w:p>
    <w:p w:rsidR="0041162E" w:rsidRDefault="0041162E" w:rsidP="0041162E">
      <w:pPr>
        <w:pStyle w:val="SemEspaamen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Comissão de Licitação e Avaliação (CLA) da Associação Cultural e de Artes Marciais da Regional do Alto Acre - ACAMAA,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com sede na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Rua Beira Rio, nº 240, Bairro Três Botequins, CEP: 69932-000, na cidade de Brasiléia - AC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torna público, para conhecimento dos interessados, que se encontra aberta a Licitação por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Carta Convite nº 001/2013, Processo 001/2013,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tipo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Menor Preço Global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a se realizar no dia 04 de Dezembro de 2013, às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09:00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horas, na sala administrativa do Ginásio Eduardo Lopes Pessoa, de acordo com a Lei n.º 8.666/93, de 21 de junho de 1993, e legislação aplicável à matéria, e ainda as condições estipuladas no Edital e seus anexos que podem ser solicitados em horário comercial no</w:t>
      </w:r>
      <w:r w:rsidR="00831F2E">
        <w:rPr>
          <w:rFonts w:ascii="Times New Roman" w:hAnsi="Times New Roman" w:cs="Times New Roman"/>
          <w:color w:val="000000"/>
          <w:sz w:val="28"/>
          <w:szCs w:val="28"/>
        </w:rPr>
        <w:t xml:space="preserve"> Ginásio Eduardo Lopes Pessoa, s</w:t>
      </w:r>
      <w:r>
        <w:rPr>
          <w:rFonts w:ascii="Times New Roman" w:hAnsi="Times New Roman" w:cs="Times New Roman"/>
          <w:color w:val="000000"/>
          <w:sz w:val="28"/>
          <w:szCs w:val="28"/>
        </w:rPr>
        <w:t>ito a Rua Manoel</w:t>
      </w:r>
      <w:r w:rsidR="00C8169A">
        <w:rPr>
          <w:rFonts w:ascii="Times New Roman" w:hAnsi="Times New Roman" w:cs="Times New Roman"/>
          <w:color w:val="000000"/>
          <w:sz w:val="28"/>
          <w:szCs w:val="28"/>
        </w:rPr>
        <w:t xml:space="preserve"> Ribeiro, Bairro Raimundo </w:t>
      </w:r>
      <w:proofErr w:type="spellStart"/>
      <w:r w:rsidR="00C8169A">
        <w:rPr>
          <w:rFonts w:ascii="Times New Roman" w:hAnsi="Times New Roman" w:cs="Times New Roman"/>
          <w:color w:val="000000"/>
          <w:sz w:val="28"/>
          <w:szCs w:val="28"/>
        </w:rPr>
        <w:t>Chaar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0A1" w:rsidRPr="00086CAD" w:rsidRDefault="001D30A1" w:rsidP="003446FF">
      <w:pPr>
        <w:pStyle w:val="SemEspaamen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0A1" w:rsidRPr="00086CAD" w:rsidRDefault="001D30A1" w:rsidP="003446FF">
      <w:pPr>
        <w:pStyle w:val="SemEspaamen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6C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OBJETO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CAD">
        <w:rPr>
          <w:rFonts w:ascii="Times New Roman" w:hAnsi="Times New Roman" w:cs="Times New Roman"/>
          <w:color w:val="000000"/>
          <w:sz w:val="28"/>
          <w:szCs w:val="28"/>
        </w:rPr>
        <w:t xml:space="preserve">AQUISIÇÃO DE </w:t>
      </w:r>
      <w:r>
        <w:rPr>
          <w:rFonts w:ascii="Times New Roman" w:hAnsi="Times New Roman" w:cs="Times New Roman"/>
          <w:color w:val="000000"/>
          <w:sz w:val="28"/>
          <w:szCs w:val="28"/>
        </w:rPr>
        <w:t>MATERIAIS</w:t>
      </w:r>
      <w:r w:rsidRPr="00086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PERMANENTES NACIONAIS</w:t>
      </w:r>
      <w:r w:rsidRPr="00086CAD">
        <w:rPr>
          <w:rFonts w:ascii="Times New Roman" w:hAnsi="Times New Roman" w:cs="Times New Roman"/>
          <w:color w:val="000000"/>
          <w:sz w:val="28"/>
          <w:szCs w:val="28"/>
        </w:rPr>
        <w:t xml:space="preserve">, CONFORME ESPECIFICAÇÕES DO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ANEXO</w:t>
      </w:r>
      <w:r w:rsidRPr="00086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</w:t>
      </w:r>
      <w:r w:rsidRPr="00086CAD">
        <w:rPr>
          <w:rFonts w:ascii="Times New Roman" w:hAnsi="Times New Roman" w:cs="Times New Roman"/>
          <w:color w:val="000000"/>
          <w:sz w:val="28"/>
          <w:szCs w:val="28"/>
        </w:rPr>
        <w:t xml:space="preserve"> E CONDIÇÕES CONSTANTES NO EDITAL E DEMAIS ANEXOS.</w:t>
      </w:r>
    </w:p>
    <w:p w:rsidR="001D30A1" w:rsidRPr="007201CD" w:rsidRDefault="001D30A1" w:rsidP="003446FF">
      <w:pPr>
        <w:pStyle w:val="SemEspaamento"/>
        <w:ind w:left="720"/>
        <w:jc w:val="both"/>
        <w:rPr>
          <w:rStyle w:val="nfaseSutil"/>
          <w:i w:val="0"/>
          <w:iCs w:val="0"/>
          <w:color w:val="000000"/>
          <w:sz w:val="28"/>
          <w:szCs w:val="28"/>
        </w:rPr>
      </w:pPr>
    </w:p>
    <w:p w:rsidR="001D30A1" w:rsidRPr="007201CD" w:rsidRDefault="001D30A1" w:rsidP="003446FF">
      <w:pPr>
        <w:pStyle w:val="SemEspaamento"/>
        <w:jc w:val="both"/>
        <w:rPr>
          <w:rStyle w:val="nfaseSutil"/>
          <w:i w:val="0"/>
          <w:iCs w:val="0"/>
          <w:color w:val="000000"/>
          <w:sz w:val="28"/>
          <w:szCs w:val="28"/>
        </w:rPr>
      </w:pPr>
    </w:p>
    <w:p w:rsidR="001D30A1" w:rsidRPr="007201CD" w:rsidRDefault="001D30A1" w:rsidP="003446FF">
      <w:pPr>
        <w:pStyle w:val="SemEspaamento"/>
        <w:jc w:val="both"/>
        <w:rPr>
          <w:rStyle w:val="nfaseSutil"/>
          <w:i w:val="0"/>
          <w:iCs w:val="0"/>
          <w:color w:val="000000"/>
          <w:sz w:val="28"/>
          <w:szCs w:val="28"/>
        </w:rPr>
      </w:pPr>
    </w:p>
    <w:p w:rsidR="001D30A1" w:rsidRPr="008D77A3" w:rsidRDefault="00962953" w:rsidP="003446FF">
      <w:pPr>
        <w:pStyle w:val="SemEspaamento"/>
        <w:jc w:val="right"/>
        <w:rPr>
          <w:rStyle w:val="nfaseSutil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nfaseSuti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Brasiléia – Acre, 19 de dezembro</w:t>
      </w:r>
      <w:r w:rsidR="001D30A1" w:rsidRPr="008D77A3">
        <w:rPr>
          <w:rStyle w:val="nfaseSuti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de </w:t>
      </w:r>
      <w:r>
        <w:rPr>
          <w:rStyle w:val="nfaseSuti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2013</w:t>
      </w:r>
      <w:r w:rsidR="001D30A1" w:rsidRPr="008D77A3">
        <w:rPr>
          <w:rStyle w:val="nfaseSuti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1D30A1" w:rsidRPr="008D77A3" w:rsidRDefault="001D30A1" w:rsidP="003446FF">
      <w:pPr>
        <w:pStyle w:val="SemEspaamento"/>
        <w:jc w:val="both"/>
        <w:rPr>
          <w:rStyle w:val="nfaseSutil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D30A1" w:rsidRPr="008D77A3" w:rsidRDefault="001D30A1" w:rsidP="003446FF">
      <w:pPr>
        <w:pStyle w:val="SemEspaamento"/>
        <w:jc w:val="both"/>
        <w:rPr>
          <w:rStyle w:val="nfaseSutil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D30A1" w:rsidRPr="008D77A3" w:rsidRDefault="001D30A1" w:rsidP="003446FF">
      <w:pPr>
        <w:pStyle w:val="SemEspaamento"/>
        <w:jc w:val="both"/>
        <w:rPr>
          <w:rStyle w:val="nfaseSutil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D30A1" w:rsidRPr="008D77A3" w:rsidRDefault="001D30A1" w:rsidP="003446FF">
      <w:pPr>
        <w:pStyle w:val="SemEspaamen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30A1" w:rsidRPr="008D77A3" w:rsidRDefault="001D30A1" w:rsidP="003446FF">
      <w:pPr>
        <w:pStyle w:val="SemEspaamen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53" w:rsidRPr="00962953" w:rsidRDefault="00962953" w:rsidP="003446FF">
      <w:pPr>
        <w:pStyle w:val="SemEspaamen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2953">
        <w:rPr>
          <w:rFonts w:ascii="Times New Roman" w:hAnsi="Times New Roman" w:cs="Times New Roman"/>
          <w:b/>
          <w:sz w:val="28"/>
          <w:szCs w:val="28"/>
        </w:rPr>
        <w:t>Joana Rodrigues Bandeira dos Anjos</w:t>
      </w:r>
    </w:p>
    <w:p w:rsidR="001D30A1" w:rsidRPr="008D77A3" w:rsidRDefault="001D30A1" w:rsidP="003446FF">
      <w:pPr>
        <w:pStyle w:val="SemEspaamen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7A3">
        <w:rPr>
          <w:rFonts w:ascii="Times New Roman" w:hAnsi="Times New Roman" w:cs="Times New Roman"/>
          <w:color w:val="000000"/>
          <w:sz w:val="28"/>
          <w:szCs w:val="28"/>
        </w:rPr>
        <w:t>Presidente da Comissão de Licitação e Avaliação da</w:t>
      </w:r>
    </w:p>
    <w:p w:rsidR="001D30A1" w:rsidRPr="008D77A3" w:rsidRDefault="001D30A1" w:rsidP="003446FF">
      <w:pPr>
        <w:pStyle w:val="SemEspaamento"/>
        <w:jc w:val="center"/>
        <w:rPr>
          <w:rStyle w:val="nfaseSutil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D77A3">
        <w:rPr>
          <w:rFonts w:ascii="Times New Roman" w:hAnsi="Times New Roman" w:cs="Times New Roman"/>
          <w:color w:val="000000"/>
          <w:sz w:val="28"/>
          <w:szCs w:val="28"/>
        </w:rPr>
        <w:t>Associação Cultural e de Artes Marciais da Regional do Alto Acre</w:t>
      </w:r>
    </w:p>
    <w:p w:rsidR="001D30A1" w:rsidRPr="008D77A3" w:rsidRDefault="001D30A1" w:rsidP="003446FF">
      <w:pPr>
        <w:pStyle w:val="SemEspaamento"/>
        <w:jc w:val="both"/>
        <w:rPr>
          <w:rStyle w:val="nfaseSutil"/>
          <w:rFonts w:ascii="Times New Roman" w:hAnsi="Times New Roman" w:cs="Times New Roman"/>
          <w:i w:val="0"/>
          <w:iCs w:val="0"/>
        </w:rPr>
      </w:pPr>
    </w:p>
    <w:p w:rsidR="001D30A1" w:rsidRDefault="001D30A1"/>
    <w:sectPr w:rsidR="001D30A1" w:rsidSect="00B420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71" w:rsidRDefault="00542971" w:rsidP="003446FF">
      <w:pPr>
        <w:spacing w:after="0" w:line="240" w:lineRule="auto"/>
      </w:pPr>
      <w:r>
        <w:separator/>
      </w:r>
    </w:p>
  </w:endnote>
  <w:endnote w:type="continuationSeparator" w:id="0">
    <w:p w:rsidR="00542971" w:rsidRDefault="00542971" w:rsidP="0034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B1" w:rsidRDefault="007762B1" w:rsidP="00483B09">
    <w:pPr>
      <w:pStyle w:val="SemEspaamento"/>
      <w:jc w:val="center"/>
      <w:rPr>
        <w:rFonts w:cs="Times New Roman"/>
        <w:b/>
        <w:color w:val="000000" w:themeColor="text1"/>
      </w:rPr>
    </w:pPr>
    <w:r w:rsidRPr="007762B1">
      <w:rPr>
        <w:rFonts w:cs="Times New Roman"/>
        <w:b/>
        <w:color w:val="000000" w:themeColor="text1"/>
      </w:rPr>
      <w:t xml:space="preserve">RUA BEIRA RIO, Nº 240, BAIRRO TRÊS BOTEQUINS, </w:t>
    </w:r>
  </w:p>
  <w:p w:rsidR="001D30A1" w:rsidRPr="007762B1" w:rsidRDefault="001D30A1" w:rsidP="00483B09">
    <w:pPr>
      <w:pStyle w:val="SemEspaamento"/>
      <w:jc w:val="center"/>
      <w:rPr>
        <w:b/>
        <w:bCs/>
      </w:rPr>
    </w:pPr>
    <w:r w:rsidRPr="007762B1">
      <w:rPr>
        <w:b/>
        <w:bCs/>
      </w:rPr>
      <w:t>CEP 69932-000 BRASILÉIA/AC - FONE (68) 84231417</w:t>
    </w:r>
  </w:p>
  <w:p w:rsidR="001D30A1" w:rsidRPr="007762B1" w:rsidRDefault="001D30A1" w:rsidP="00483B09">
    <w:pPr>
      <w:pStyle w:val="SemEspaamento"/>
      <w:jc w:val="center"/>
      <w:rPr>
        <w:b/>
        <w:bCs/>
      </w:rPr>
    </w:pPr>
    <w:r w:rsidRPr="007762B1">
      <w:rPr>
        <w:b/>
        <w:bCs/>
      </w:rPr>
      <w:t xml:space="preserve">CNPJ: 11.303.007/0001-07 </w:t>
    </w:r>
  </w:p>
  <w:p w:rsidR="001D30A1" w:rsidRDefault="001D30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71" w:rsidRDefault="00542971" w:rsidP="003446FF">
      <w:pPr>
        <w:spacing w:after="0" w:line="240" w:lineRule="auto"/>
      </w:pPr>
      <w:r>
        <w:separator/>
      </w:r>
    </w:p>
  </w:footnote>
  <w:footnote w:type="continuationSeparator" w:id="0">
    <w:p w:rsidR="00542971" w:rsidRDefault="00542971" w:rsidP="0034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A1" w:rsidRDefault="00EE5114" w:rsidP="003446FF">
    <w:pPr>
      <w:pStyle w:val="SemEspaamento"/>
      <w:jc w:val="center"/>
    </w:pPr>
    <w:r w:rsidRPr="00EE5114">
      <w:rPr>
        <w:noProof/>
        <w:lang w:eastAsia="pt-BR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49" type="#_x0000_t144" style="position:absolute;left:0;text-align:left;margin-left:186pt;margin-top:3.95pt;width:54.45pt;height:19.35pt;z-index:251660288" fillcolor="black">
          <v:shadow color="#868686"/>
          <v:textpath style="font-family:&quot;Arial Black&quot;" fitshape="t" trim="t" string="ACAMAA"/>
        </v:shape>
      </w:pict>
    </w:r>
  </w:p>
  <w:p w:rsidR="001D30A1" w:rsidRPr="003745E9" w:rsidRDefault="00962953" w:rsidP="003446FF">
    <w:pPr>
      <w:pStyle w:val="SemEspaamento"/>
      <w:jc w:val="center"/>
      <w:rPr>
        <w:b/>
        <w:bCs/>
      </w:rPr>
    </w:pPr>
    <w:r>
      <w:rPr>
        <w:noProof/>
        <w:lang w:val="es-ES" w:eastAsia="es-ES"/>
      </w:rPr>
      <w:drawing>
        <wp:inline distT="0" distB="0" distL="0" distR="0">
          <wp:extent cx="545465" cy="59182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30A1" w:rsidRPr="008D77A3" w:rsidRDefault="001D30A1" w:rsidP="003446FF">
    <w:pPr>
      <w:pStyle w:val="SemEspaamento"/>
      <w:jc w:val="center"/>
      <w:rPr>
        <w:b/>
        <w:bCs/>
        <w:sz w:val="24"/>
        <w:szCs w:val="24"/>
      </w:rPr>
    </w:pPr>
    <w:r w:rsidRPr="008D77A3">
      <w:rPr>
        <w:b/>
        <w:bCs/>
        <w:sz w:val="24"/>
        <w:szCs w:val="24"/>
      </w:rPr>
      <w:t>ASSOCIAÇÃO CULTURAL E DE ARTES MARCIAIS DA REGIONAL DO ALTO ACRE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6FF"/>
    <w:rsid w:val="00027DC3"/>
    <w:rsid w:val="00044883"/>
    <w:rsid w:val="000620CA"/>
    <w:rsid w:val="00086CAD"/>
    <w:rsid w:val="00133100"/>
    <w:rsid w:val="001C0391"/>
    <w:rsid w:val="001D30A1"/>
    <w:rsid w:val="001E07C7"/>
    <w:rsid w:val="003327E8"/>
    <w:rsid w:val="003446FF"/>
    <w:rsid w:val="00352929"/>
    <w:rsid w:val="003745E9"/>
    <w:rsid w:val="003C5E54"/>
    <w:rsid w:val="003E6573"/>
    <w:rsid w:val="004064D0"/>
    <w:rsid w:val="0041162E"/>
    <w:rsid w:val="0044725B"/>
    <w:rsid w:val="00483B09"/>
    <w:rsid w:val="005059BD"/>
    <w:rsid w:val="00542971"/>
    <w:rsid w:val="0066000D"/>
    <w:rsid w:val="0068659D"/>
    <w:rsid w:val="006E6C37"/>
    <w:rsid w:val="007201CD"/>
    <w:rsid w:val="00770852"/>
    <w:rsid w:val="007762B1"/>
    <w:rsid w:val="0080465E"/>
    <w:rsid w:val="00831F2E"/>
    <w:rsid w:val="008D77A3"/>
    <w:rsid w:val="00936EF5"/>
    <w:rsid w:val="00962953"/>
    <w:rsid w:val="009B34C0"/>
    <w:rsid w:val="009D3654"/>
    <w:rsid w:val="00A61FD6"/>
    <w:rsid w:val="00AB7D5C"/>
    <w:rsid w:val="00AC6209"/>
    <w:rsid w:val="00B25BF3"/>
    <w:rsid w:val="00B4201D"/>
    <w:rsid w:val="00B716C8"/>
    <w:rsid w:val="00BB01CA"/>
    <w:rsid w:val="00BB2663"/>
    <w:rsid w:val="00C8169A"/>
    <w:rsid w:val="00E4118F"/>
    <w:rsid w:val="00E76F5C"/>
    <w:rsid w:val="00E85FA5"/>
    <w:rsid w:val="00EE5114"/>
    <w:rsid w:val="00F91B80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1D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34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446FF"/>
  </w:style>
  <w:style w:type="paragraph" w:styleId="Rodap">
    <w:name w:val="footer"/>
    <w:basedOn w:val="Normal"/>
    <w:link w:val="RodapChar"/>
    <w:uiPriority w:val="99"/>
    <w:semiHidden/>
    <w:rsid w:val="0034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446FF"/>
  </w:style>
  <w:style w:type="paragraph" w:styleId="SemEspaamento">
    <w:name w:val="No Spacing"/>
    <w:uiPriority w:val="99"/>
    <w:qFormat/>
    <w:rsid w:val="003446FF"/>
    <w:rPr>
      <w:rFonts w:cs="Calibri"/>
      <w:lang w:eastAsia="en-US"/>
    </w:rPr>
  </w:style>
  <w:style w:type="character" w:styleId="nfaseSutil">
    <w:name w:val="Subtle Emphasis"/>
    <w:basedOn w:val="Fontepargpadro"/>
    <w:uiPriority w:val="99"/>
    <w:qFormat/>
    <w:rsid w:val="003446FF"/>
    <w:rPr>
      <w:i/>
      <w:iCs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8D77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00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997</Characters>
  <Application>Microsoft Office Word</Application>
  <DocSecurity>0</DocSecurity>
  <Lines>8</Lines>
  <Paragraphs>2</Paragraphs>
  <ScaleCrop>false</ScaleCrop>
  <Company>PMB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Pricilla</dc:creator>
  <cp:lastModifiedBy>Personal</cp:lastModifiedBy>
  <cp:revision>7</cp:revision>
  <cp:lastPrinted>2012-08-15T15:08:00Z</cp:lastPrinted>
  <dcterms:created xsi:type="dcterms:W3CDTF">2013-11-18T15:24:00Z</dcterms:created>
  <dcterms:modified xsi:type="dcterms:W3CDTF">2013-11-19T17:45:00Z</dcterms:modified>
</cp:coreProperties>
</file>